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265BA" w14:textId="77777777" w:rsidR="00D26753" w:rsidRDefault="00D26753" w:rsidP="00D26753">
      <w:pPr>
        <w:pStyle w:val="Default"/>
      </w:pPr>
    </w:p>
    <w:p w14:paraId="0E755E6D" w14:textId="77777777" w:rsidR="00D26753" w:rsidRDefault="00D26753" w:rsidP="00D26753">
      <w:pPr>
        <w:pStyle w:val="Default"/>
        <w:rPr>
          <w:b/>
        </w:rPr>
      </w:pPr>
    </w:p>
    <w:p w14:paraId="3FBE02A6" w14:textId="77777777" w:rsidR="00B359EC" w:rsidRDefault="00B359EC" w:rsidP="00104B87">
      <w:pPr>
        <w:spacing w:after="0" w:line="300" w:lineRule="auto"/>
        <w:rPr>
          <w:rFonts w:ascii="Arial" w:hAnsi="Arial" w:cs="Arial"/>
          <w:b/>
        </w:rPr>
      </w:pPr>
    </w:p>
    <w:p w14:paraId="454DE1F5" w14:textId="54F7CE51" w:rsidR="0044606A" w:rsidRDefault="0044606A" w:rsidP="0044606A">
      <w:pPr>
        <w:spacing w:before="480" w:line="300" w:lineRule="auto"/>
        <w:rPr>
          <w:rFonts w:ascii="Helvetica" w:hAnsi="Helvetica" w:cs="Helvetica"/>
          <w:b/>
          <w:sz w:val="36"/>
        </w:rPr>
      </w:pPr>
      <w:r>
        <w:rPr>
          <w:rFonts w:ascii="Helvetica" w:hAnsi="Helvetica" w:cs="Helvetica"/>
          <w:b/>
          <w:sz w:val="36"/>
        </w:rPr>
        <w:t>Miele</w:t>
      </w:r>
      <w:r w:rsidR="00485584">
        <w:rPr>
          <w:rFonts w:ascii="Helvetica" w:hAnsi="Helvetica" w:cs="Helvetica"/>
          <w:b/>
          <w:sz w:val="36"/>
        </w:rPr>
        <w:t xml:space="preserve"> </w:t>
      </w:r>
      <w:r>
        <w:rPr>
          <w:rFonts w:ascii="Helvetica" w:hAnsi="Helvetica" w:cs="Helvetica"/>
          <w:b/>
          <w:sz w:val="36"/>
        </w:rPr>
        <w:t>Waschmaschine siegt bei Stiftung Warentest</w:t>
      </w:r>
    </w:p>
    <w:p w14:paraId="57E24B12" w14:textId="77777777" w:rsidR="0044606A" w:rsidRDefault="0044606A" w:rsidP="0044606A">
      <w:pPr>
        <w:pStyle w:val="Listenabsatz"/>
        <w:numPr>
          <w:ilvl w:val="0"/>
          <w:numId w:val="6"/>
        </w:numPr>
        <w:overflowPunct w:val="0"/>
        <w:autoSpaceDE w:val="0"/>
        <w:autoSpaceDN w:val="0"/>
        <w:adjustRightInd w:val="0"/>
        <w:spacing w:before="240" w:after="0" w:line="360" w:lineRule="auto"/>
        <w:ind w:left="568" w:hanging="284"/>
        <w:textAlignment w:val="baseline"/>
        <w:rPr>
          <w:rFonts w:ascii="Helvetica" w:hAnsi="Helvetica"/>
          <w:sz w:val="24"/>
        </w:rPr>
      </w:pPr>
      <w:r>
        <w:rPr>
          <w:rFonts w:ascii="Helvetica" w:hAnsi="Helvetica"/>
          <w:sz w:val="24"/>
        </w:rPr>
        <w:t xml:space="preserve">Bestnoten bei Handhabung und Umwelteigenschaften </w:t>
      </w:r>
    </w:p>
    <w:p w14:paraId="1F66CDEE" w14:textId="77777777" w:rsidR="0044606A" w:rsidRPr="001064CA" w:rsidRDefault="0044606A" w:rsidP="0044606A">
      <w:pPr>
        <w:pStyle w:val="Listenabsatz"/>
        <w:numPr>
          <w:ilvl w:val="0"/>
          <w:numId w:val="6"/>
        </w:numPr>
        <w:overflowPunct w:val="0"/>
        <w:autoSpaceDE w:val="0"/>
        <w:autoSpaceDN w:val="0"/>
        <w:adjustRightInd w:val="0"/>
        <w:spacing w:before="240" w:after="0" w:line="300" w:lineRule="auto"/>
        <w:ind w:left="568" w:hanging="284"/>
        <w:textAlignment w:val="baseline"/>
        <w:rPr>
          <w:rFonts w:ascii="Helvetica" w:hAnsi="Helvetica"/>
          <w:sz w:val="24"/>
        </w:rPr>
      </w:pPr>
      <w:r>
        <w:rPr>
          <w:rFonts w:ascii="Helvetica" w:hAnsi="Helvetica"/>
          <w:sz w:val="24"/>
        </w:rPr>
        <w:t>Geringste Betriebskosten im Nutzungszeitraum</w:t>
      </w:r>
    </w:p>
    <w:p w14:paraId="45F6D583" w14:textId="3FE21717" w:rsidR="0044606A" w:rsidRPr="00C77B89" w:rsidRDefault="0044606A" w:rsidP="0044606A">
      <w:pPr>
        <w:spacing w:line="300" w:lineRule="auto"/>
        <w:rPr>
          <w:rFonts w:ascii="Helvetica" w:hAnsi="Helvetica" w:cs="Helvetica"/>
          <w:b/>
        </w:rPr>
      </w:pPr>
      <w:r>
        <w:rPr>
          <w:rFonts w:ascii="Helvetica" w:hAnsi="Helvetica" w:cs="Helvetica"/>
          <w:b/>
        </w:rPr>
        <w:br/>
      </w:r>
      <w:r>
        <w:rPr>
          <w:rFonts w:ascii="Helvetica" w:hAnsi="Helvetica" w:cs="Helvetica"/>
          <w:b/>
        </w:rPr>
        <w:br/>
        <w:t>Wals</w:t>
      </w:r>
      <w:r>
        <w:rPr>
          <w:rFonts w:ascii="Helvetica" w:hAnsi="Helvetica" w:cs="Helvetica"/>
          <w:b/>
        </w:rPr>
        <w:t>, 2</w:t>
      </w:r>
      <w:r>
        <w:rPr>
          <w:rFonts w:ascii="Helvetica" w:hAnsi="Helvetica" w:cs="Helvetica"/>
          <w:b/>
        </w:rPr>
        <w:t>8</w:t>
      </w:r>
      <w:r w:rsidRPr="00D618F6">
        <w:rPr>
          <w:rFonts w:ascii="Helvetica" w:hAnsi="Helvetica" w:cs="Helvetica"/>
          <w:b/>
        </w:rPr>
        <w:t xml:space="preserve">. </w:t>
      </w:r>
      <w:r>
        <w:rPr>
          <w:rFonts w:ascii="Helvetica" w:hAnsi="Helvetica" w:cs="Helvetica"/>
          <w:b/>
        </w:rPr>
        <w:t>Oktober 2020</w:t>
      </w:r>
      <w:r w:rsidRPr="00D618F6">
        <w:rPr>
          <w:rFonts w:ascii="Helvetica" w:hAnsi="Helvetica" w:cs="Helvetica"/>
          <w:b/>
        </w:rPr>
        <w:t xml:space="preserve">. – </w:t>
      </w:r>
      <w:r>
        <w:rPr>
          <w:rFonts w:ascii="Helvetica" w:hAnsi="Helvetica" w:cs="Helvetica"/>
          <w:b/>
        </w:rPr>
        <w:t>Mit einer Gesamtnote von 1,6 hat sich die Miele</w:t>
      </w:r>
      <w:r w:rsidR="00824EAD">
        <w:rPr>
          <w:rFonts w:ascii="Helvetica" w:hAnsi="Helvetica" w:cs="Helvetica"/>
          <w:b/>
        </w:rPr>
        <w:t xml:space="preserve"> </w:t>
      </w:r>
      <w:r>
        <w:rPr>
          <w:rFonts w:ascii="Helvetica" w:hAnsi="Helvetica" w:cs="Helvetica"/>
          <w:b/>
        </w:rPr>
        <w:t xml:space="preserve">Waschmaschine WWD 320 WPS in den Prüfungen der Stiftung Warentest durchgesetzt und steht damit ganz oben auf dem Siegertreppchen. Insgesamt </w:t>
      </w:r>
      <w:r w:rsidRPr="00ED5278">
        <w:rPr>
          <w:rFonts w:ascii="Helvetica" w:hAnsi="Helvetica" w:cs="Helvetica"/>
          <w:b/>
        </w:rPr>
        <w:t>getestet</w:t>
      </w:r>
      <w:r>
        <w:rPr>
          <w:rFonts w:ascii="Helvetica" w:hAnsi="Helvetica" w:cs="Helvetica"/>
          <w:b/>
        </w:rPr>
        <w:t xml:space="preserve"> wurden sieben Frontlader-Waschmaschinen mit einer Beladungsmenge von acht Kilogramm. </w:t>
      </w:r>
      <w:r w:rsidRPr="00C77B89">
        <w:rPr>
          <w:rFonts w:ascii="Helvetica" w:hAnsi="Helvetica" w:cs="Helvetica"/>
          <w:b/>
        </w:rPr>
        <w:t xml:space="preserve">Nachzulesen sind die Ergebnisse in der Ausgabe 11/2020 der Zeitschrift „test“. </w:t>
      </w:r>
    </w:p>
    <w:p w14:paraId="2969E951" w14:textId="16F81289" w:rsidR="0044606A" w:rsidRDefault="0044606A" w:rsidP="0044606A">
      <w:pPr>
        <w:spacing w:line="300" w:lineRule="auto"/>
        <w:rPr>
          <w:rFonts w:ascii="Helvetica" w:hAnsi="Helvetica" w:cs="Helvetica"/>
        </w:rPr>
      </w:pPr>
      <w:r>
        <w:rPr>
          <w:rFonts w:ascii="Helvetica" w:hAnsi="Helvetica" w:cs="Helvetica"/>
        </w:rPr>
        <w:t>In sämtlichen Prüfkategorien erhält das Gerät von der Redaktion die Noten „sehr gut“ oder „gut“. Bei Handhabung und Umwelteigenschaften ist die Miele</w:t>
      </w:r>
      <w:r w:rsidR="00824EAD">
        <w:rPr>
          <w:rFonts w:ascii="Helvetica" w:hAnsi="Helvetica" w:cs="Helvetica"/>
        </w:rPr>
        <w:t xml:space="preserve"> </w:t>
      </w:r>
      <w:r>
        <w:rPr>
          <w:rFonts w:ascii="Helvetica" w:hAnsi="Helvetica" w:cs="Helvetica"/>
        </w:rPr>
        <w:t xml:space="preserve">Maschine das beste </w:t>
      </w:r>
      <w:r w:rsidRPr="00C77B89">
        <w:rPr>
          <w:rFonts w:ascii="Helvetica" w:hAnsi="Helvetica" w:cs="Helvetica"/>
        </w:rPr>
        <w:t xml:space="preserve">Gerät </w:t>
      </w:r>
      <w:r>
        <w:rPr>
          <w:rFonts w:ascii="Helvetica" w:hAnsi="Helvetica" w:cs="Helvetica"/>
        </w:rPr>
        <w:t>im Test</w:t>
      </w:r>
      <w:r w:rsidRPr="00C77B89">
        <w:rPr>
          <w:rFonts w:ascii="Helvetica" w:hAnsi="Helvetica" w:cs="Helvetica"/>
        </w:rPr>
        <w:t>.</w:t>
      </w:r>
      <w:r>
        <w:rPr>
          <w:rFonts w:ascii="Helvetica" w:hAnsi="Helvetica" w:cs="Helvetica"/>
        </w:rPr>
        <w:t xml:space="preserve"> Weiteres Prüfkriterium sind die Betriebskosten, für die eine Nutzungsdauer von zehn Jahren zugrunde gelegt wird. Auch hier schneidet das Miele-Gerät mit insgesamt 885 Euro besonders stark ab – und verbraucht auch deutlich weniger Strom und Wasser als alle übrigen Geräte im Test. </w:t>
      </w:r>
    </w:p>
    <w:p w14:paraId="5F28A363" w14:textId="046A6BFD" w:rsidR="0044606A" w:rsidRPr="0044606A" w:rsidRDefault="0044606A" w:rsidP="0044606A">
      <w:pPr>
        <w:spacing w:line="300" w:lineRule="auto"/>
        <w:rPr>
          <w:rFonts w:ascii="Helvetica" w:hAnsi="Helvetica" w:cs="Helvetica"/>
        </w:rPr>
      </w:pPr>
      <w:r>
        <w:rPr>
          <w:rFonts w:ascii="Helvetica" w:hAnsi="Helvetica" w:cs="Helvetica"/>
        </w:rPr>
        <w:t xml:space="preserve">Ausstattungsmerkmale, mit der die Waschmaschine abseits des Tests punktet, sind das </w:t>
      </w:r>
      <w:r w:rsidRPr="00376CC0">
        <w:rPr>
          <w:rFonts w:ascii="Helvetica" w:hAnsi="Helvetica" w:cs="Helvetica"/>
        </w:rPr>
        <w:t xml:space="preserve">patentierte Waschverfahren PowerWash, </w:t>
      </w:r>
      <w:r w:rsidRPr="00376CC0">
        <w:rPr>
          <w:rFonts w:ascii="Helvetica" w:hAnsi="Helvetica" w:cs="Helvetica"/>
        </w:rPr>
        <w:t xml:space="preserve">mit dem </w:t>
      </w:r>
      <w:r>
        <w:rPr>
          <w:rFonts w:ascii="Helvetica" w:hAnsi="Helvetica" w:cs="Helvetica"/>
        </w:rPr>
        <w:t>selbst</w:t>
      </w:r>
      <w:r w:rsidRPr="00376CC0">
        <w:rPr>
          <w:rFonts w:ascii="Helvetica" w:hAnsi="Helvetica" w:cs="Helvetica"/>
        </w:rPr>
        <w:t xml:space="preserve"> </w:t>
      </w:r>
      <w:r>
        <w:rPr>
          <w:rFonts w:ascii="Helvetica" w:hAnsi="Helvetica" w:cs="Helvetica"/>
        </w:rPr>
        <w:t>sehr kleinen Mengen</w:t>
      </w:r>
      <w:r w:rsidRPr="00376CC0">
        <w:rPr>
          <w:rFonts w:ascii="Helvetica" w:hAnsi="Helvetica" w:cs="Helvetica"/>
        </w:rPr>
        <w:t xml:space="preserve"> energieeffizient </w:t>
      </w:r>
      <w:r>
        <w:rPr>
          <w:rFonts w:ascii="Helvetica" w:hAnsi="Helvetica" w:cs="Helvetica"/>
        </w:rPr>
        <w:t xml:space="preserve">sauber werden („Waschwirkung A“). In Verbindung mit der Option QuickPowerWash funktioniert das sogar in weniger als einer Stunde. Mit CapDosing lassen sich </w:t>
      </w:r>
      <w:r w:rsidRPr="00376CC0">
        <w:rPr>
          <w:rFonts w:ascii="Helvetica" w:hAnsi="Helvetica" w:cs="Helvetica"/>
        </w:rPr>
        <w:t xml:space="preserve">Spezialwaschmittel, Weichspüler </w:t>
      </w:r>
      <w:r>
        <w:rPr>
          <w:rFonts w:ascii="Helvetica" w:hAnsi="Helvetica" w:cs="Helvetica"/>
        </w:rPr>
        <w:t xml:space="preserve">oder </w:t>
      </w:r>
      <w:r w:rsidRPr="00376CC0">
        <w:rPr>
          <w:rFonts w:ascii="Helvetica" w:hAnsi="Helvetica" w:cs="Helvetica"/>
        </w:rPr>
        <w:t>Additiv</w:t>
      </w:r>
      <w:r>
        <w:rPr>
          <w:rFonts w:ascii="Helvetica" w:hAnsi="Helvetica" w:cs="Helvetica"/>
        </w:rPr>
        <w:t>e</w:t>
      </w:r>
      <w:r w:rsidRPr="00376CC0">
        <w:rPr>
          <w:rFonts w:ascii="Helvetica" w:hAnsi="Helvetica" w:cs="Helvetica"/>
        </w:rPr>
        <w:t xml:space="preserve"> </w:t>
      </w:r>
      <w:r>
        <w:rPr>
          <w:rFonts w:ascii="Helvetica" w:hAnsi="Helvetica" w:cs="Helvetica"/>
        </w:rPr>
        <w:t>in</w:t>
      </w:r>
      <w:r w:rsidRPr="00376CC0">
        <w:rPr>
          <w:rFonts w:ascii="Helvetica" w:hAnsi="Helvetica" w:cs="Helvetica"/>
        </w:rPr>
        <w:t xml:space="preserve"> </w:t>
      </w:r>
      <w:r>
        <w:rPr>
          <w:rFonts w:ascii="Helvetica" w:hAnsi="Helvetica" w:cs="Helvetica"/>
        </w:rPr>
        <w:t xml:space="preserve">praktischen </w:t>
      </w:r>
      <w:r w:rsidRPr="00376CC0">
        <w:rPr>
          <w:rFonts w:ascii="Helvetica" w:hAnsi="Helvetica" w:cs="Helvetica"/>
        </w:rPr>
        <w:t>Portionskapseln</w:t>
      </w:r>
      <w:r>
        <w:rPr>
          <w:rFonts w:ascii="Helvetica" w:hAnsi="Helvetica" w:cs="Helvetica"/>
        </w:rPr>
        <w:t xml:space="preserve"> leicht dosieren. Die Funktion AddLoad macht es möglich, vergessene Wäschestücke </w:t>
      </w:r>
      <w:r w:rsidRPr="00376CC0">
        <w:rPr>
          <w:rFonts w:ascii="Helvetica" w:hAnsi="Helvetica" w:cs="Helvetica"/>
        </w:rPr>
        <w:t xml:space="preserve">noch bis kurz vor Programmende </w:t>
      </w:r>
      <w:r>
        <w:rPr>
          <w:rFonts w:ascii="Helvetica" w:hAnsi="Helvetica" w:cs="Helvetica"/>
        </w:rPr>
        <w:t>hinzuzufügen und m</w:t>
      </w:r>
      <w:r w:rsidRPr="00541613">
        <w:rPr>
          <w:rFonts w:ascii="Helvetica" w:hAnsi="Helvetica" w:cs="Helvetica"/>
        </w:rPr>
        <w:t xml:space="preserve">it der Option Vorbügeln </w:t>
      </w:r>
      <w:r>
        <w:rPr>
          <w:rFonts w:ascii="Helvetica" w:hAnsi="Helvetica" w:cs="Helvetica"/>
        </w:rPr>
        <w:t>reduziert sich der anschließende</w:t>
      </w:r>
      <w:r w:rsidRPr="00541613">
        <w:rPr>
          <w:rFonts w:ascii="Helvetica" w:hAnsi="Helvetica" w:cs="Helvetica"/>
        </w:rPr>
        <w:t xml:space="preserve"> Bügelaufwand um bis zu 50% </w:t>
      </w:r>
      <w:r>
        <w:rPr>
          <w:rFonts w:ascii="Helvetica" w:hAnsi="Helvetica" w:cs="Helvetica"/>
        </w:rPr>
        <w:t xml:space="preserve">(je nach Material). Natürlich verfügt die </w:t>
      </w:r>
      <w:r>
        <w:rPr>
          <w:rFonts w:ascii="Helvetica" w:hAnsi="Helvetica" w:cs="Helvetica"/>
        </w:rPr>
        <w:br/>
        <w:t>WWD 320 WPS auch über die legendäre Miele Schontrommel, für höchste Wäscheschonung.</w:t>
      </w:r>
      <w:r w:rsidRPr="00541613">
        <w:rPr>
          <w:rFonts w:ascii="Helvetica" w:hAnsi="Helvetica" w:cs="Helvetica"/>
        </w:rPr>
        <w:t xml:space="preserve"> </w:t>
      </w:r>
      <w:r>
        <w:rPr>
          <w:rFonts w:ascii="Helvetica" w:hAnsi="Helvetica" w:cs="Helvetica"/>
        </w:rPr>
        <w:t xml:space="preserve">In Österreich ist das baugleiche Modell WWD 320 WCS </w:t>
      </w:r>
      <w:r w:rsidR="00824EAD">
        <w:rPr>
          <w:rFonts w:ascii="Helvetica" w:hAnsi="Helvetica" w:cs="Helvetica"/>
        </w:rPr>
        <w:t>(</w:t>
      </w:r>
      <w:r>
        <w:rPr>
          <w:rFonts w:ascii="Helvetica" w:hAnsi="Helvetica" w:cs="Helvetica"/>
        </w:rPr>
        <w:t>mit Watercontrol-System</w:t>
      </w:r>
      <w:r w:rsidR="00824EAD">
        <w:rPr>
          <w:rFonts w:ascii="Helvetica" w:hAnsi="Helvetica" w:cs="Helvetica"/>
        </w:rPr>
        <w:t>)</w:t>
      </w:r>
      <w:r>
        <w:rPr>
          <w:rFonts w:ascii="Helvetica" w:hAnsi="Helvetica" w:cs="Helvetica"/>
        </w:rPr>
        <w:t xml:space="preserve"> erhältlich</w:t>
      </w:r>
      <w:r w:rsidR="005E3D65">
        <w:rPr>
          <w:rFonts w:ascii="Helvetica" w:hAnsi="Helvetica" w:cs="Helvetica"/>
        </w:rPr>
        <w:t>.</w:t>
      </w:r>
      <w:r>
        <w:rPr>
          <w:rFonts w:ascii="Helvetica" w:hAnsi="Helvetica" w:cs="Helvetica"/>
        </w:rPr>
        <w:t xml:space="preserve"> </w:t>
      </w:r>
    </w:p>
    <w:p w14:paraId="54686DEC" w14:textId="77777777" w:rsidR="0044606A" w:rsidRDefault="0044606A" w:rsidP="00B359EC">
      <w:pPr>
        <w:spacing w:after="0" w:line="300" w:lineRule="auto"/>
        <w:rPr>
          <w:rFonts w:ascii="Arial" w:hAnsi="Arial" w:cs="Arial"/>
          <w:b/>
          <w:bCs/>
        </w:rPr>
      </w:pPr>
    </w:p>
    <w:p w14:paraId="477EE10C" w14:textId="040B1F42" w:rsidR="00EF4E8C" w:rsidRPr="004B100D" w:rsidRDefault="00EF4E8C" w:rsidP="00EF4E8C">
      <w:pPr>
        <w:rPr>
          <w:rFonts w:ascii="Arial" w:hAnsi="Arial" w:cs="Arial"/>
          <w:bCs/>
        </w:rPr>
      </w:pPr>
      <w:r w:rsidRPr="004B100D">
        <w:rPr>
          <w:rFonts w:ascii="Arial" w:hAnsi="Arial" w:cs="Arial"/>
          <w:b/>
          <w:bCs/>
        </w:rPr>
        <w:t>Pressekontakt:</w:t>
      </w:r>
      <w:r>
        <w:rPr>
          <w:rFonts w:ascii="Arial" w:hAnsi="Arial" w:cs="Arial"/>
          <w:b/>
          <w:bCs/>
        </w:rPr>
        <w:br/>
      </w:r>
      <w:r w:rsidRPr="004B100D">
        <w:rPr>
          <w:rFonts w:ascii="Arial" w:hAnsi="Arial" w:cs="Arial"/>
          <w:bCs/>
        </w:rPr>
        <w:t>Petra Ummenberger</w:t>
      </w:r>
      <w:r w:rsidRPr="004B100D">
        <w:rPr>
          <w:rFonts w:ascii="Arial" w:hAnsi="Arial" w:cs="Arial"/>
          <w:bCs/>
        </w:rPr>
        <w:br/>
        <w:t>Telefon: 050 800 81551</w:t>
      </w:r>
      <w:r w:rsidRPr="004B100D">
        <w:rPr>
          <w:rFonts w:ascii="Arial" w:hAnsi="Arial" w:cs="Arial"/>
          <w:bCs/>
        </w:rPr>
        <w:br/>
      </w:r>
      <w:hyperlink r:id="rId8" w:history="1">
        <w:r w:rsidRPr="00883EAC">
          <w:rPr>
            <w:rStyle w:val="Hyperlink"/>
            <w:rFonts w:ascii="Arial" w:hAnsi="Arial" w:cs="Arial"/>
            <w:bCs/>
          </w:rPr>
          <w:t>petra.ummenberger@miele.</w:t>
        </w:r>
      </w:hyperlink>
      <w:r>
        <w:rPr>
          <w:rStyle w:val="Hyperlink"/>
          <w:rFonts w:ascii="Arial" w:hAnsi="Arial" w:cs="Arial"/>
          <w:bCs/>
        </w:rPr>
        <w:t>com</w:t>
      </w:r>
    </w:p>
    <w:p w14:paraId="254588A4" w14:textId="77777777" w:rsidR="005E3D65" w:rsidRDefault="005E3D65">
      <w:pPr>
        <w:rPr>
          <w:rFonts w:ascii="Arial" w:hAnsi="Arial" w:cs="Arial"/>
          <w:b/>
          <w:bCs/>
          <w:sz w:val="20"/>
          <w:szCs w:val="20"/>
        </w:rPr>
      </w:pPr>
      <w:r>
        <w:rPr>
          <w:rFonts w:ascii="Arial" w:hAnsi="Arial" w:cs="Arial"/>
          <w:b/>
          <w:bCs/>
          <w:sz w:val="20"/>
          <w:szCs w:val="20"/>
        </w:rPr>
        <w:br w:type="page"/>
      </w:r>
    </w:p>
    <w:p w14:paraId="698C6465" w14:textId="4B15FADB" w:rsidR="00EF4E8C" w:rsidRPr="001E7BDF" w:rsidRDefault="00EF4E8C" w:rsidP="00EF4E8C">
      <w:pPr>
        <w:rPr>
          <w:rFonts w:ascii="Arial" w:hAnsi="Arial" w:cs="Arial"/>
          <w:sz w:val="20"/>
          <w:szCs w:val="20"/>
        </w:rPr>
      </w:pPr>
      <w:r w:rsidRPr="001E7BDF">
        <w:rPr>
          <w:rFonts w:ascii="Arial" w:hAnsi="Arial" w:cs="Arial"/>
          <w:b/>
          <w:bCs/>
          <w:sz w:val="20"/>
          <w:szCs w:val="20"/>
        </w:rPr>
        <w:t>Über das Unternehmen Miele:</w:t>
      </w:r>
      <w:r w:rsidRPr="001E7BDF">
        <w:rPr>
          <w:rFonts w:ascii="Arial" w:hAnsi="Arial" w:cs="Arial"/>
          <w:sz w:val="20"/>
          <w:szCs w:val="20"/>
        </w:rPr>
        <w:t xml:space="preserve"> </w:t>
      </w:r>
    </w:p>
    <w:p w14:paraId="49F46B21" w14:textId="77777777" w:rsidR="00EF4E8C" w:rsidRPr="001E7BDF" w:rsidRDefault="00EF4E8C" w:rsidP="00EF4E8C">
      <w:pPr>
        <w:rPr>
          <w:rFonts w:ascii="Arial" w:hAnsi="Arial" w:cs="Arial"/>
          <w:color w:val="000000"/>
          <w:sz w:val="20"/>
          <w:szCs w:val="20"/>
        </w:rPr>
      </w:pPr>
      <w:r w:rsidRPr="001E7BDF">
        <w:rPr>
          <w:rFonts w:ascii="Arial" w:hAnsi="Arial" w:cs="Arial"/>
          <w:color w:val="000000"/>
          <w:sz w:val="20"/>
          <w:szCs w:val="20"/>
        </w:rPr>
        <w:t xml:space="preserve">Miele ist der weltweit führende Anbieter von Premium-Hausgeräten für die Bereiche Kochen, Backen, Dampfgaren, Kühlen/Gefrieren, Kaffeezubereitung, Geschirrspülen, Wäsche- und Bodenpflege. Hinzu kommen Geschirrspüler, Waschmaschinen und Trockner für den gewerblichen Einsatz sowie </w:t>
      </w:r>
      <w:r w:rsidRPr="001E7BDF">
        <w:rPr>
          <w:rFonts w:ascii="Arial" w:hAnsi="Arial" w:cs="Arial"/>
          <w:color w:val="000000"/>
          <w:sz w:val="20"/>
          <w:szCs w:val="20"/>
        </w:rPr>
        <w:lastRenderedPageBreak/>
        <w:t>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zwei Werke der italienischen Medizintechnik-Tochter Steelco Group. Der Umsatz betrug im Geschäftsjahr 2018/19 rund 4,16 Milliarden Euro (Auslandsanteil rund 71 Prozent). In fast 100 Ländern ist Miele mit eigenen Vertriebsgesellschaften oder über Importeure vertreten. Weltweit beschäftigt der in vierter Generation familiengeführte Konzern etwa 20.200 Mitarbeiterinnen und Mitarbeiter, 11.050 davon in Deutschland. Hauptsitz ist Gütersloh in Westfalen.</w:t>
      </w:r>
    </w:p>
    <w:p w14:paraId="40BEB52B" w14:textId="77777777" w:rsidR="00EF4E8C" w:rsidRPr="001E7BDF" w:rsidRDefault="00EF4E8C" w:rsidP="00EF4E8C">
      <w:pPr>
        <w:rPr>
          <w:rFonts w:ascii="Arial" w:hAnsi="Arial" w:cs="Arial"/>
          <w:color w:val="000000"/>
          <w:sz w:val="20"/>
          <w:szCs w:val="20"/>
        </w:rPr>
      </w:pPr>
      <w:r w:rsidRPr="001E7BDF">
        <w:rPr>
          <w:rFonts w:ascii="Arial" w:hAnsi="Arial" w:cs="Arial"/>
          <w:color w:val="000000"/>
          <w:sz w:val="20"/>
          <w:szCs w:val="20"/>
        </w:rPr>
        <w:t>Die österreichische Vertriebs- und Servicegesellschaft wurde 1955 in Salzburg gegründet, erreichte 2019 einen Umsatz von € 218,3 Mio. und konnte die Marktführerschaft bei großen Hausgeräten weiter ausbauen. Das Werk in Bürmoos erzielte im Rumpfgeschäftsjahr 2019 (Juli bis Dezember) einen Umsatz von 14,8 Mio. Euro.</w:t>
      </w:r>
    </w:p>
    <w:p w14:paraId="05970E0A" w14:textId="77777777" w:rsidR="00380E60" w:rsidRDefault="00380E60" w:rsidP="00FF4467">
      <w:pPr>
        <w:rPr>
          <w:rFonts w:ascii="Arial" w:hAnsi="Arial" w:cs="Arial"/>
          <w:b/>
        </w:rPr>
      </w:pPr>
    </w:p>
    <w:p w14:paraId="69F00AA4" w14:textId="6317B219" w:rsidR="00E07202" w:rsidRDefault="00EF4E8C" w:rsidP="00FF4467">
      <w:pPr>
        <w:rPr>
          <w:rFonts w:ascii="Arial" w:hAnsi="Arial" w:cs="Arial"/>
        </w:rPr>
      </w:pPr>
      <w:r w:rsidRPr="008A5215">
        <w:rPr>
          <w:rFonts w:ascii="Arial" w:hAnsi="Arial" w:cs="Arial"/>
          <w:b/>
        </w:rPr>
        <w:t>Miele Zentrale</w:t>
      </w:r>
      <w:r w:rsidRPr="008A5215">
        <w:rPr>
          <w:rFonts w:ascii="Arial" w:hAnsi="Arial" w:cs="Arial"/>
          <w:b/>
        </w:rPr>
        <w:br/>
      </w:r>
      <w:r w:rsidRPr="008A5215">
        <w:rPr>
          <w:rFonts w:ascii="Arial" w:hAnsi="Arial" w:cs="Arial"/>
        </w:rPr>
        <w:t>Mielestraße 10, 5071 Wals</w:t>
      </w:r>
      <w:r w:rsidRPr="008A5215">
        <w:rPr>
          <w:rFonts w:ascii="Arial" w:hAnsi="Arial" w:cs="Arial"/>
        </w:rPr>
        <w:br/>
      </w:r>
      <w:hyperlink r:id="rId9" w:history="1">
        <w:r w:rsidR="0044606A" w:rsidRPr="002456C8">
          <w:rPr>
            <w:rStyle w:val="Hyperlink"/>
            <w:rFonts w:ascii="Arial" w:hAnsi="Arial" w:cs="Arial"/>
          </w:rPr>
          <w:t>www.miele.at</w:t>
        </w:r>
      </w:hyperlink>
    </w:p>
    <w:p w14:paraId="0314E301" w14:textId="1F185D39" w:rsidR="0044606A" w:rsidRDefault="0044606A" w:rsidP="00FF4467">
      <w:pPr>
        <w:rPr>
          <w:rFonts w:ascii="Arial" w:hAnsi="Arial" w:cs="Arial"/>
        </w:rPr>
      </w:pPr>
    </w:p>
    <w:p w14:paraId="65E883CB" w14:textId="77777777" w:rsidR="0044606A" w:rsidRDefault="0044606A" w:rsidP="0044606A">
      <w:pPr>
        <w:spacing w:line="300" w:lineRule="auto"/>
        <w:rPr>
          <w:rFonts w:ascii="Helvetica" w:hAnsi="Helvetica"/>
          <w:b/>
        </w:rPr>
      </w:pPr>
      <w:r>
        <w:rPr>
          <w:rFonts w:ascii="Helvetica" w:hAnsi="Helvetica"/>
          <w:b/>
        </w:rPr>
        <w:t>Zu diesem Text gibt es zwei Fotos</w:t>
      </w:r>
    </w:p>
    <w:p w14:paraId="2414E162" w14:textId="05D37B7B" w:rsidR="0044606A" w:rsidRPr="000074AB" w:rsidRDefault="0044606A" w:rsidP="0044606A">
      <w:pPr>
        <w:spacing w:line="300" w:lineRule="auto"/>
        <w:rPr>
          <w:rFonts w:ascii="Helvetica" w:hAnsi="Helvetica"/>
          <w:b/>
          <w:bCs/>
        </w:rPr>
      </w:pPr>
      <w:r>
        <w:rPr>
          <w:noProof/>
        </w:rPr>
        <w:drawing>
          <wp:anchor distT="0" distB="0" distL="114300" distR="114300" simplePos="0" relativeHeight="251661312" behindDoc="1" locked="0" layoutInCell="1" allowOverlap="1" wp14:anchorId="70B55200" wp14:editId="7BFEC97B">
            <wp:simplePos x="0" y="0"/>
            <wp:positionH relativeFrom="column">
              <wp:posOffset>-4445</wp:posOffset>
            </wp:positionH>
            <wp:positionV relativeFrom="paragraph">
              <wp:posOffset>2540</wp:posOffset>
            </wp:positionV>
            <wp:extent cx="1323975" cy="809625"/>
            <wp:effectExtent l="0" t="0" r="9525" b="9525"/>
            <wp:wrapTight wrapText="bothSides">
              <wp:wrapPolygon edited="0">
                <wp:start x="0" y="0"/>
                <wp:lineTo x="0" y="21346"/>
                <wp:lineTo x="21445" y="21346"/>
                <wp:lineTo x="2144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23975" cy="809625"/>
                    </a:xfrm>
                    <a:prstGeom prst="rect">
                      <a:avLst/>
                    </a:prstGeom>
                  </pic:spPr>
                </pic:pic>
              </a:graphicData>
            </a:graphic>
          </wp:anchor>
        </w:drawing>
      </w:r>
      <w:r>
        <w:rPr>
          <w:rFonts w:ascii="Helvetica" w:hAnsi="Helvetica"/>
          <w:b/>
          <w:bCs/>
        </w:rPr>
        <w:t xml:space="preserve">Foto 1: </w:t>
      </w:r>
      <w:r w:rsidRPr="000074AB">
        <w:rPr>
          <w:rFonts w:ascii="Helvetica" w:hAnsi="Helvetica"/>
        </w:rPr>
        <w:t>Die Miele</w:t>
      </w:r>
      <w:r w:rsidR="00CD5789">
        <w:rPr>
          <w:rFonts w:ascii="Helvetica" w:hAnsi="Helvetica"/>
        </w:rPr>
        <w:t xml:space="preserve"> </w:t>
      </w:r>
      <w:r w:rsidRPr="000074AB">
        <w:rPr>
          <w:rFonts w:ascii="Helvetica" w:hAnsi="Helvetica"/>
        </w:rPr>
        <w:t>Waschmaschine WWD320 WPS ist Testsieger bei der Stiftung Warentest</w:t>
      </w:r>
      <w:r>
        <w:rPr>
          <w:rFonts w:ascii="Helvetica" w:hAnsi="Helvetica"/>
        </w:rPr>
        <w:t xml:space="preserve">. Sie erhält </w:t>
      </w:r>
      <w:r w:rsidRPr="000074AB">
        <w:rPr>
          <w:rFonts w:ascii="Helvetica" w:hAnsi="Helvetica"/>
        </w:rPr>
        <w:t>Bestnoten bei Handhabung und Umwelteigenschaften</w:t>
      </w:r>
      <w:r>
        <w:rPr>
          <w:rFonts w:ascii="Helvetica" w:hAnsi="Helvetica"/>
        </w:rPr>
        <w:t xml:space="preserve"> und hat die g</w:t>
      </w:r>
      <w:r w:rsidRPr="000074AB">
        <w:rPr>
          <w:rFonts w:ascii="Helvetica" w:hAnsi="Helvetica"/>
        </w:rPr>
        <w:t>eringste</w:t>
      </w:r>
      <w:r>
        <w:rPr>
          <w:rFonts w:ascii="Helvetica" w:hAnsi="Helvetica"/>
        </w:rPr>
        <w:t>n</w:t>
      </w:r>
      <w:r w:rsidRPr="000074AB">
        <w:rPr>
          <w:rFonts w:ascii="Helvetica" w:hAnsi="Helvetica"/>
        </w:rPr>
        <w:t xml:space="preserve"> Betriebskosten im Nutzungszeitraum</w:t>
      </w:r>
      <w:r>
        <w:rPr>
          <w:rFonts w:ascii="Helvetica" w:hAnsi="Helvetica"/>
        </w:rPr>
        <w:t xml:space="preserve">. </w:t>
      </w:r>
      <w:r>
        <w:rPr>
          <w:rFonts w:ascii="Helvetica" w:hAnsi="Helvetica"/>
          <w:bCs/>
        </w:rPr>
        <w:t>(Foto: Miele)</w:t>
      </w:r>
    </w:p>
    <w:p w14:paraId="50172FE3" w14:textId="77777777" w:rsidR="0044606A" w:rsidRDefault="0044606A" w:rsidP="0044606A">
      <w:pPr>
        <w:spacing w:line="300" w:lineRule="auto"/>
        <w:rPr>
          <w:rFonts w:ascii="Helvetica" w:hAnsi="Helvetica" w:cs="Arial"/>
          <w:bCs/>
        </w:rPr>
      </w:pPr>
    </w:p>
    <w:p w14:paraId="2494F5A7" w14:textId="77777777" w:rsidR="0044606A" w:rsidRDefault="0044606A" w:rsidP="0044606A">
      <w:pPr>
        <w:spacing w:line="300" w:lineRule="auto"/>
        <w:rPr>
          <w:rFonts w:ascii="Helvetica" w:hAnsi="Helvetica" w:cs="Arial"/>
          <w:bCs/>
        </w:rPr>
      </w:pPr>
    </w:p>
    <w:p w14:paraId="01A0C783" w14:textId="0EECBC33" w:rsidR="0044606A" w:rsidRDefault="0044606A" w:rsidP="0044606A">
      <w:pPr>
        <w:spacing w:line="300" w:lineRule="auto"/>
        <w:rPr>
          <w:rFonts w:ascii="Helvetica" w:hAnsi="Helvetica"/>
          <w:bCs/>
        </w:rPr>
      </w:pPr>
      <w:r>
        <w:rPr>
          <w:noProof/>
        </w:rPr>
        <w:drawing>
          <wp:anchor distT="0" distB="0" distL="114300" distR="114300" simplePos="0" relativeHeight="251662336" behindDoc="1" locked="0" layoutInCell="1" allowOverlap="1" wp14:anchorId="351A7734" wp14:editId="1659FF9C">
            <wp:simplePos x="0" y="0"/>
            <wp:positionH relativeFrom="column">
              <wp:posOffset>-4445</wp:posOffset>
            </wp:positionH>
            <wp:positionV relativeFrom="paragraph">
              <wp:posOffset>-1905</wp:posOffset>
            </wp:positionV>
            <wp:extent cx="1295400" cy="733425"/>
            <wp:effectExtent l="0" t="0" r="0" b="9525"/>
            <wp:wrapTight wrapText="bothSides">
              <wp:wrapPolygon edited="0">
                <wp:start x="0" y="0"/>
                <wp:lineTo x="0" y="21319"/>
                <wp:lineTo x="21282" y="21319"/>
                <wp:lineTo x="2128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95400" cy="733425"/>
                    </a:xfrm>
                    <a:prstGeom prst="rect">
                      <a:avLst/>
                    </a:prstGeom>
                  </pic:spPr>
                </pic:pic>
              </a:graphicData>
            </a:graphic>
          </wp:anchor>
        </w:drawing>
      </w:r>
      <w:r>
        <w:rPr>
          <w:rFonts w:ascii="Helvetica" w:hAnsi="Helvetica"/>
          <w:b/>
          <w:bCs/>
        </w:rPr>
        <w:t xml:space="preserve">Foto 2: </w:t>
      </w:r>
      <w:r w:rsidRPr="000074AB">
        <w:rPr>
          <w:rFonts w:ascii="Helvetica" w:hAnsi="Helvetica"/>
        </w:rPr>
        <w:t>Die Miele</w:t>
      </w:r>
      <w:r w:rsidR="00CD5789">
        <w:rPr>
          <w:rFonts w:ascii="Helvetica" w:hAnsi="Helvetica"/>
        </w:rPr>
        <w:t xml:space="preserve"> </w:t>
      </w:r>
      <w:bookmarkStart w:id="0" w:name="_GoBack"/>
      <w:bookmarkEnd w:id="0"/>
      <w:r w:rsidRPr="000074AB">
        <w:rPr>
          <w:rFonts w:ascii="Helvetica" w:hAnsi="Helvetica"/>
        </w:rPr>
        <w:t>Waschmaschine WWD320 WPS ist Testsieger bei der Stiftung Warentest</w:t>
      </w:r>
      <w:r>
        <w:rPr>
          <w:rFonts w:ascii="Helvetica" w:hAnsi="Helvetica"/>
        </w:rPr>
        <w:t xml:space="preserve">. Sie erhält </w:t>
      </w:r>
      <w:r w:rsidRPr="000074AB">
        <w:rPr>
          <w:rFonts w:ascii="Helvetica" w:hAnsi="Helvetica"/>
        </w:rPr>
        <w:t>Bestnoten bei Handhabung und Umwelteigenschaften</w:t>
      </w:r>
      <w:r>
        <w:rPr>
          <w:rFonts w:ascii="Helvetica" w:hAnsi="Helvetica"/>
        </w:rPr>
        <w:t xml:space="preserve"> und hat die g</w:t>
      </w:r>
      <w:r w:rsidRPr="000074AB">
        <w:rPr>
          <w:rFonts w:ascii="Helvetica" w:hAnsi="Helvetica"/>
        </w:rPr>
        <w:t>eringste</w:t>
      </w:r>
      <w:r>
        <w:rPr>
          <w:rFonts w:ascii="Helvetica" w:hAnsi="Helvetica"/>
        </w:rPr>
        <w:t>n</w:t>
      </w:r>
      <w:r w:rsidRPr="000074AB">
        <w:rPr>
          <w:rFonts w:ascii="Helvetica" w:hAnsi="Helvetica"/>
        </w:rPr>
        <w:t xml:space="preserve"> Betriebskosten im Nutzungszeitraum</w:t>
      </w:r>
      <w:r>
        <w:rPr>
          <w:rFonts w:ascii="Helvetica" w:hAnsi="Helvetica"/>
        </w:rPr>
        <w:t xml:space="preserve">. </w:t>
      </w:r>
      <w:r>
        <w:rPr>
          <w:rFonts w:ascii="Helvetica" w:hAnsi="Helvetica"/>
          <w:bCs/>
        </w:rPr>
        <w:t>(Foto: Miele)</w:t>
      </w:r>
    </w:p>
    <w:p w14:paraId="101296C7" w14:textId="77777777" w:rsidR="0044606A" w:rsidRDefault="0044606A" w:rsidP="0044606A">
      <w:pPr>
        <w:spacing w:line="300" w:lineRule="auto"/>
        <w:rPr>
          <w:rFonts w:ascii="Helvetica" w:hAnsi="Helvetica" w:cs="Arial"/>
          <w:bCs/>
        </w:rPr>
      </w:pPr>
    </w:p>
    <w:p w14:paraId="04BD1C04" w14:textId="77777777" w:rsidR="0044606A" w:rsidRPr="004045C6" w:rsidRDefault="0044606A" w:rsidP="00FF4467">
      <w:pPr>
        <w:rPr>
          <w:lang w:val="de-DE"/>
        </w:rPr>
      </w:pPr>
    </w:p>
    <w:sectPr w:rsidR="0044606A" w:rsidRPr="004045C6" w:rsidSect="00C82C3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DA99" w16cex:dateUtc="2020-05-20T14:34:00Z"/>
  <w16cex:commentExtensible w16cex:durableId="226FE4EA" w16cex:dateUtc="2020-05-20T15: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D1B1F" w14:textId="77777777" w:rsidR="00F24E93" w:rsidRDefault="00F24E93" w:rsidP="00550189">
      <w:pPr>
        <w:spacing w:after="0" w:line="240" w:lineRule="auto"/>
      </w:pPr>
      <w:r>
        <w:separator/>
      </w:r>
    </w:p>
  </w:endnote>
  <w:endnote w:type="continuationSeparator" w:id="0">
    <w:p w14:paraId="7E036E6C" w14:textId="77777777" w:rsidR="00F24E93" w:rsidRDefault="00F24E93"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393C" w14:textId="77777777" w:rsidR="00821BBB" w:rsidRDefault="00821B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BACF0" w14:textId="77777777" w:rsidR="00821BBB" w:rsidRDefault="00821B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F42F" w14:textId="77777777" w:rsidR="00821BBB" w:rsidRDefault="00821B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F39EE" w14:textId="77777777" w:rsidR="00F24E93" w:rsidRDefault="00F24E93" w:rsidP="00550189">
      <w:pPr>
        <w:spacing w:after="0" w:line="240" w:lineRule="auto"/>
      </w:pPr>
      <w:r>
        <w:separator/>
      </w:r>
    </w:p>
  </w:footnote>
  <w:footnote w:type="continuationSeparator" w:id="0">
    <w:p w14:paraId="2257E821" w14:textId="77777777" w:rsidR="00F24E93" w:rsidRDefault="00F24E93"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D1455" w14:textId="77777777" w:rsidR="00821BBB" w:rsidRDefault="00821B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BB76" w14:textId="77777777" w:rsidR="00550189" w:rsidRDefault="00550189" w:rsidP="00550189">
    <w:pPr>
      <w:pStyle w:val="Kopfzeile"/>
      <w:jc w:val="center"/>
    </w:pPr>
  </w:p>
  <w:p w14:paraId="6D4E681E" w14:textId="77777777" w:rsidR="00550189" w:rsidRDefault="005501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621E1" w14:textId="77777777" w:rsidR="00550189" w:rsidRDefault="003734F2" w:rsidP="00550189">
    <w:pPr>
      <w:pStyle w:val="Kopfzeile"/>
      <w:jc w:val="center"/>
    </w:pPr>
    <w:r>
      <w:rPr>
        <w:rFonts w:ascii="Helvetica" w:hAnsi="Helvetica"/>
        <w:noProof/>
        <w:lang w:eastAsia="de-AT"/>
      </w:rPr>
      <w:drawing>
        <wp:inline distT="0" distB="0" distL="0" distR="0" wp14:anchorId="22B86154" wp14:editId="167AA7BD">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48D54E3"/>
    <w:multiLevelType w:val="hybridMultilevel"/>
    <w:tmpl w:val="1F5EBE12"/>
    <w:lvl w:ilvl="0" w:tplc="03F41B6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5"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62A9"/>
    <w:rsid w:val="000067E4"/>
    <w:rsid w:val="00010903"/>
    <w:rsid w:val="00022DD5"/>
    <w:rsid w:val="000310BA"/>
    <w:rsid w:val="00042D51"/>
    <w:rsid w:val="00053635"/>
    <w:rsid w:val="00054BE8"/>
    <w:rsid w:val="00060C64"/>
    <w:rsid w:val="00062763"/>
    <w:rsid w:val="000631FD"/>
    <w:rsid w:val="00072D1E"/>
    <w:rsid w:val="000817ED"/>
    <w:rsid w:val="0009468F"/>
    <w:rsid w:val="000A60B2"/>
    <w:rsid w:val="000B18E7"/>
    <w:rsid w:val="000B2207"/>
    <w:rsid w:val="000B2463"/>
    <w:rsid w:val="000C1913"/>
    <w:rsid w:val="000C4CDF"/>
    <w:rsid w:val="000C5D2C"/>
    <w:rsid w:val="000E2A66"/>
    <w:rsid w:val="00100F08"/>
    <w:rsid w:val="00104B87"/>
    <w:rsid w:val="00110459"/>
    <w:rsid w:val="001158B8"/>
    <w:rsid w:val="00126061"/>
    <w:rsid w:val="0012620C"/>
    <w:rsid w:val="001346D4"/>
    <w:rsid w:val="0014124D"/>
    <w:rsid w:val="00141EBC"/>
    <w:rsid w:val="001558CB"/>
    <w:rsid w:val="0016215C"/>
    <w:rsid w:val="00176602"/>
    <w:rsid w:val="001A2042"/>
    <w:rsid w:val="001C4775"/>
    <w:rsid w:val="001D4CDD"/>
    <w:rsid w:val="001D5E35"/>
    <w:rsid w:val="00230DA6"/>
    <w:rsid w:val="00250BF4"/>
    <w:rsid w:val="002526DE"/>
    <w:rsid w:val="002537FD"/>
    <w:rsid w:val="002834DC"/>
    <w:rsid w:val="0029169D"/>
    <w:rsid w:val="002A347B"/>
    <w:rsid w:val="002A4D87"/>
    <w:rsid w:val="002A6DF8"/>
    <w:rsid w:val="002B5BFA"/>
    <w:rsid w:val="002C3D12"/>
    <w:rsid w:val="002C6994"/>
    <w:rsid w:val="002C69AB"/>
    <w:rsid w:val="002F1F20"/>
    <w:rsid w:val="002F4A91"/>
    <w:rsid w:val="00300B04"/>
    <w:rsid w:val="003100F0"/>
    <w:rsid w:val="00312512"/>
    <w:rsid w:val="0032790B"/>
    <w:rsid w:val="00340152"/>
    <w:rsid w:val="00353EAF"/>
    <w:rsid w:val="00355F42"/>
    <w:rsid w:val="003566A7"/>
    <w:rsid w:val="00365020"/>
    <w:rsid w:val="00370654"/>
    <w:rsid w:val="003734F2"/>
    <w:rsid w:val="00380E60"/>
    <w:rsid w:val="00384BBB"/>
    <w:rsid w:val="003A38F9"/>
    <w:rsid w:val="003B1D26"/>
    <w:rsid w:val="003B7D9C"/>
    <w:rsid w:val="003D13D1"/>
    <w:rsid w:val="003F1CCF"/>
    <w:rsid w:val="004045C6"/>
    <w:rsid w:val="00406FBB"/>
    <w:rsid w:val="0041584C"/>
    <w:rsid w:val="00423434"/>
    <w:rsid w:val="0044606A"/>
    <w:rsid w:val="00452A05"/>
    <w:rsid w:val="00463668"/>
    <w:rsid w:val="00476308"/>
    <w:rsid w:val="0048152D"/>
    <w:rsid w:val="00485584"/>
    <w:rsid w:val="00494BD9"/>
    <w:rsid w:val="00497902"/>
    <w:rsid w:val="004A2194"/>
    <w:rsid w:val="004B100D"/>
    <w:rsid w:val="004B1B81"/>
    <w:rsid w:val="004B733B"/>
    <w:rsid w:val="004C4969"/>
    <w:rsid w:val="004C6AC5"/>
    <w:rsid w:val="004E1A81"/>
    <w:rsid w:val="005071A3"/>
    <w:rsid w:val="0051086F"/>
    <w:rsid w:val="005217D8"/>
    <w:rsid w:val="00527A06"/>
    <w:rsid w:val="00543253"/>
    <w:rsid w:val="00544316"/>
    <w:rsid w:val="00550189"/>
    <w:rsid w:val="005519D4"/>
    <w:rsid w:val="00553E20"/>
    <w:rsid w:val="00587340"/>
    <w:rsid w:val="005969D5"/>
    <w:rsid w:val="005A4F5B"/>
    <w:rsid w:val="005B0011"/>
    <w:rsid w:val="005B67A7"/>
    <w:rsid w:val="005D794F"/>
    <w:rsid w:val="005E3D65"/>
    <w:rsid w:val="005F1F3F"/>
    <w:rsid w:val="005F2E3F"/>
    <w:rsid w:val="00605026"/>
    <w:rsid w:val="006173DD"/>
    <w:rsid w:val="00640F9F"/>
    <w:rsid w:val="006418F4"/>
    <w:rsid w:val="00667A9E"/>
    <w:rsid w:val="00674057"/>
    <w:rsid w:val="006751B7"/>
    <w:rsid w:val="006754A3"/>
    <w:rsid w:val="006B20CD"/>
    <w:rsid w:val="006B3703"/>
    <w:rsid w:val="006C20F4"/>
    <w:rsid w:val="006C367E"/>
    <w:rsid w:val="006C42A3"/>
    <w:rsid w:val="006E7FF4"/>
    <w:rsid w:val="006F1A74"/>
    <w:rsid w:val="007003EC"/>
    <w:rsid w:val="00705A22"/>
    <w:rsid w:val="007123F3"/>
    <w:rsid w:val="00731262"/>
    <w:rsid w:val="00732099"/>
    <w:rsid w:val="007348AC"/>
    <w:rsid w:val="00736497"/>
    <w:rsid w:val="00746A02"/>
    <w:rsid w:val="007701B1"/>
    <w:rsid w:val="00794D61"/>
    <w:rsid w:val="00795ECD"/>
    <w:rsid w:val="00796C0C"/>
    <w:rsid w:val="007B2C7B"/>
    <w:rsid w:val="007B7270"/>
    <w:rsid w:val="007C57DB"/>
    <w:rsid w:val="007E2BD0"/>
    <w:rsid w:val="007F32B4"/>
    <w:rsid w:val="0082187A"/>
    <w:rsid w:val="00821BBB"/>
    <w:rsid w:val="00824EAD"/>
    <w:rsid w:val="00824F45"/>
    <w:rsid w:val="008427FF"/>
    <w:rsid w:val="00844B8C"/>
    <w:rsid w:val="00844F12"/>
    <w:rsid w:val="00882458"/>
    <w:rsid w:val="00882DAE"/>
    <w:rsid w:val="008862CB"/>
    <w:rsid w:val="0089287E"/>
    <w:rsid w:val="00895C1C"/>
    <w:rsid w:val="008B5E19"/>
    <w:rsid w:val="008C60D0"/>
    <w:rsid w:val="008D4473"/>
    <w:rsid w:val="008E249E"/>
    <w:rsid w:val="008E46D1"/>
    <w:rsid w:val="008F511E"/>
    <w:rsid w:val="008F6B87"/>
    <w:rsid w:val="00912769"/>
    <w:rsid w:val="00914C5F"/>
    <w:rsid w:val="00915932"/>
    <w:rsid w:val="00917971"/>
    <w:rsid w:val="00917EA7"/>
    <w:rsid w:val="00921E4C"/>
    <w:rsid w:val="00922186"/>
    <w:rsid w:val="00922D3D"/>
    <w:rsid w:val="00946B90"/>
    <w:rsid w:val="009531B9"/>
    <w:rsid w:val="00964C26"/>
    <w:rsid w:val="00965E89"/>
    <w:rsid w:val="009758FD"/>
    <w:rsid w:val="00981554"/>
    <w:rsid w:val="009871C8"/>
    <w:rsid w:val="009A2117"/>
    <w:rsid w:val="009A2E93"/>
    <w:rsid w:val="009B1CB2"/>
    <w:rsid w:val="009C2B5F"/>
    <w:rsid w:val="009E60C5"/>
    <w:rsid w:val="009E662D"/>
    <w:rsid w:val="009F16C7"/>
    <w:rsid w:val="00A06627"/>
    <w:rsid w:val="00A207B5"/>
    <w:rsid w:val="00A22F65"/>
    <w:rsid w:val="00A23B9F"/>
    <w:rsid w:val="00A23C41"/>
    <w:rsid w:val="00A411A2"/>
    <w:rsid w:val="00A61053"/>
    <w:rsid w:val="00A6360C"/>
    <w:rsid w:val="00A716FF"/>
    <w:rsid w:val="00A82798"/>
    <w:rsid w:val="00A92A80"/>
    <w:rsid w:val="00AA2BF9"/>
    <w:rsid w:val="00AB5B07"/>
    <w:rsid w:val="00AC2A8C"/>
    <w:rsid w:val="00AD0C8B"/>
    <w:rsid w:val="00AD569E"/>
    <w:rsid w:val="00AD61EB"/>
    <w:rsid w:val="00AD717F"/>
    <w:rsid w:val="00AE0B28"/>
    <w:rsid w:val="00AE2512"/>
    <w:rsid w:val="00AE601F"/>
    <w:rsid w:val="00AE6409"/>
    <w:rsid w:val="00AF7750"/>
    <w:rsid w:val="00B03AD1"/>
    <w:rsid w:val="00B12B00"/>
    <w:rsid w:val="00B20245"/>
    <w:rsid w:val="00B33A5D"/>
    <w:rsid w:val="00B359EC"/>
    <w:rsid w:val="00B37B79"/>
    <w:rsid w:val="00B400E6"/>
    <w:rsid w:val="00B56669"/>
    <w:rsid w:val="00B72398"/>
    <w:rsid w:val="00B81E05"/>
    <w:rsid w:val="00B83346"/>
    <w:rsid w:val="00B83A39"/>
    <w:rsid w:val="00BA0491"/>
    <w:rsid w:val="00BB0B02"/>
    <w:rsid w:val="00BE0C9E"/>
    <w:rsid w:val="00BE6858"/>
    <w:rsid w:val="00BF572D"/>
    <w:rsid w:val="00BF5F1D"/>
    <w:rsid w:val="00C05BE4"/>
    <w:rsid w:val="00C111FA"/>
    <w:rsid w:val="00C20CC3"/>
    <w:rsid w:val="00C2523F"/>
    <w:rsid w:val="00C25980"/>
    <w:rsid w:val="00C25EF3"/>
    <w:rsid w:val="00C405DD"/>
    <w:rsid w:val="00C41F0E"/>
    <w:rsid w:val="00C658EB"/>
    <w:rsid w:val="00C73BE5"/>
    <w:rsid w:val="00C73D36"/>
    <w:rsid w:val="00C813E1"/>
    <w:rsid w:val="00C82C31"/>
    <w:rsid w:val="00C8350A"/>
    <w:rsid w:val="00C84F0C"/>
    <w:rsid w:val="00C91068"/>
    <w:rsid w:val="00CA4B40"/>
    <w:rsid w:val="00CB42AE"/>
    <w:rsid w:val="00CD5789"/>
    <w:rsid w:val="00CD6172"/>
    <w:rsid w:val="00CD6674"/>
    <w:rsid w:val="00CE1F12"/>
    <w:rsid w:val="00CF5C37"/>
    <w:rsid w:val="00CF5F93"/>
    <w:rsid w:val="00D00CD2"/>
    <w:rsid w:val="00D05198"/>
    <w:rsid w:val="00D26753"/>
    <w:rsid w:val="00D338F6"/>
    <w:rsid w:val="00D417EF"/>
    <w:rsid w:val="00D43C8D"/>
    <w:rsid w:val="00D54145"/>
    <w:rsid w:val="00D62255"/>
    <w:rsid w:val="00D71A66"/>
    <w:rsid w:val="00D75948"/>
    <w:rsid w:val="00D80A8F"/>
    <w:rsid w:val="00D82C1A"/>
    <w:rsid w:val="00D84061"/>
    <w:rsid w:val="00D92242"/>
    <w:rsid w:val="00DA225F"/>
    <w:rsid w:val="00DA56E6"/>
    <w:rsid w:val="00DA764E"/>
    <w:rsid w:val="00DB31EB"/>
    <w:rsid w:val="00E000D0"/>
    <w:rsid w:val="00E07202"/>
    <w:rsid w:val="00E400E1"/>
    <w:rsid w:val="00E438D9"/>
    <w:rsid w:val="00E47FB6"/>
    <w:rsid w:val="00E559D4"/>
    <w:rsid w:val="00E61AA9"/>
    <w:rsid w:val="00E708B1"/>
    <w:rsid w:val="00E70BD0"/>
    <w:rsid w:val="00E71387"/>
    <w:rsid w:val="00E71D72"/>
    <w:rsid w:val="00E759ED"/>
    <w:rsid w:val="00E81A5E"/>
    <w:rsid w:val="00E91675"/>
    <w:rsid w:val="00E97EFC"/>
    <w:rsid w:val="00EB17B0"/>
    <w:rsid w:val="00EB39B9"/>
    <w:rsid w:val="00EB3F9E"/>
    <w:rsid w:val="00EB4C31"/>
    <w:rsid w:val="00EF4E8C"/>
    <w:rsid w:val="00EF5B7A"/>
    <w:rsid w:val="00EF6557"/>
    <w:rsid w:val="00F07597"/>
    <w:rsid w:val="00F1035A"/>
    <w:rsid w:val="00F159A2"/>
    <w:rsid w:val="00F15BC7"/>
    <w:rsid w:val="00F21DBD"/>
    <w:rsid w:val="00F2415E"/>
    <w:rsid w:val="00F24E93"/>
    <w:rsid w:val="00F27093"/>
    <w:rsid w:val="00F36321"/>
    <w:rsid w:val="00F71CDD"/>
    <w:rsid w:val="00F90DEE"/>
    <w:rsid w:val="00F94382"/>
    <w:rsid w:val="00FA27EB"/>
    <w:rsid w:val="00FA6647"/>
    <w:rsid w:val="00FD222E"/>
    <w:rsid w:val="00FD3DF1"/>
    <w:rsid w:val="00FD549A"/>
    <w:rsid w:val="00FD641D"/>
    <w:rsid w:val="00FE3E65"/>
    <w:rsid w:val="00FE4719"/>
    <w:rsid w:val="00FF134A"/>
    <w:rsid w:val="00FF2F0B"/>
    <w:rsid w:val="00FF44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66D286"/>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character" w:styleId="BesuchterLink">
    <w:name w:val="FollowedHyperlink"/>
    <w:basedOn w:val="Absatz-Standardschriftart"/>
    <w:uiPriority w:val="99"/>
    <w:semiHidden/>
    <w:unhideWhenUsed/>
    <w:rsid w:val="003B1D26"/>
    <w:rPr>
      <w:color w:val="800080" w:themeColor="followedHyperlink"/>
      <w:u w:val="single"/>
    </w:rPr>
  </w:style>
  <w:style w:type="character" w:styleId="Kommentarzeichen">
    <w:name w:val="annotation reference"/>
    <w:basedOn w:val="Absatz-Standardschriftart"/>
    <w:uiPriority w:val="99"/>
    <w:semiHidden/>
    <w:unhideWhenUsed/>
    <w:rsid w:val="00882458"/>
    <w:rPr>
      <w:sz w:val="16"/>
      <w:szCs w:val="16"/>
    </w:rPr>
  </w:style>
  <w:style w:type="paragraph" w:styleId="Kommentartext">
    <w:name w:val="annotation text"/>
    <w:basedOn w:val="Standard"/>
    <w:link w:val="KommentartextZchn"/>
    <w:uiPriority w:val="99"/>
    <w:semiHidden/>
    <w:unhideWhenUsed/>
    <w:rsid w:val="008824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2458"/>
    <w:rPr>
      <w:sz w:val="20"/>
      <w:szCs w:val="20"/>
    </w:rPr>
  </w:style>
  <w:style w:type="paragraph" w:styleId="Kommentarthema">
    <w:name w:val="annotation subject"/>
    <w:basedOn w:val="Kommentartext"/>
    <w:next w:val="Kommentartext"/>
    <w:link w:val="KommentarthemaZchn"/>
    <w:uiPriority w:val="99"/>
    <w:semiHidden/>
    <w:unhideWhenUsed/>
    <w:rsid w:val="00882458"/>
    <w:rPr>
      <w:b/>
      <w:bCs/>
    </w:rPr>
  </w:style>
  <w:style w:type="character" w:customStyle="1" w:styleId="KommentarthemaZchn">
    <w:name w:val="Kommentarthema Zchn"/>
    <w:basedOn w:val="KommentartextZchn"/>
    <w:link w:val="Kommentarthema"/>
    <w:uiPriority w:val="99"/>
    <w:semiHidden/>
    <w:rsid w:val="00882458"/>
    <w:rPr>
      <w:b/>
      <w:bCs/>
      <w:sz w:val="20"/>
      <w:szCs w:val="20"/>
    </w:rPr>
  </w:style>
  <w:style w:type="character" w:styleId="NichtaufgelsteErwhnung">
    <w:name w:val="Unresolved Mention"/>
    <w:basedOn w:val="Absatz-Standardschriftart"/>
    <w:uiPriority w:val="99"/>
    <w:semiHidden/>
    <w:unhideWhenUsed/>
    <w:rsid w:val="006C3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 w:id="1344017723">
      <w:bodyDiv w:val="1"/>
      <w:marLeft w:val="0"/>
      <w:marRight w:val="0"/>
      <w:marTop w:val="0"/>
      <w:marBottom w:val="0"/>
      <w:divBdr>
        <w:top w:val="none" w:sz="0" w:space="0" w:color="auto"/>
        <w:left w:val="none" w:sz="0" w:space="0" w:color="auto"/>
        <w:bottom w:val="none" w:sz="0" w:space="0" w:color="auto"/>
        <w:right w:val="none" w:sz="0" w:space="0" w:color="auto"/>
      </w:divBdr>
      <w:divsChild>
        <w:div w:id="1664966848">
          <w:marLeft w:val="0"/>
          <w:marRight w:val="0"/>
          <w:marTop w:val="0"/>
          <w:marBottom w:val="0"/>
          <w:divBdr>
            <w:top w:val="none" w:sz="0" w:space="0" w:color="auto"/>
            <w:left w:val="none" w:sz="0" w:space="0" w:color="auto"/>
            <w:bottom w:val="none" w:sz="0" w:space="0" w:color="auto"/>
            <w:right w:val="none" w:sz="0" w:space="0" w:color="auto"/>
          </w:divBdr>
          <w:divsChild>
            <w:div w:id="1564683286">
              <w:marLeft w:val="0"/>
              <w:marRight w:val="0"/>
              <w:marTop w:val="0"/>
              <w:marBottom w:val="0"/>
              <w:divBdr>
                <w:top w:val="none" w:sz="0" w:space="0" w:color="auto"/>
                <w:left w:val="none" w:sz="0" w:space="0" w:color="auto"/>
                <w:bottom w:val="none" w:sz="0" w:space="0" w:color="auto"/>
                <w:right w:val="none" w:sz="0" w:space="0" w:color="auto"/>
              </w:divBdr>
              <w:divsChild>
                <w:div w:id="280573925">
                  <w:marLeft w:val="0"/>
                  <w:marRight w:val="0"/>
                  <w:marTop w:val="0"/>
                  <w:marBottom w:val="0"/>
                  <w:divBdr>
                    <w:top w:val="none" w:sz="0" w:space="0" w:color="auto"/>
                    <w:left w:val="none" w:sz="0" w:space="0" w:color="auto"/>
                    <w:bottom w:val="none" w:sz="0" w:space="0" w:color="auto"/>
                    <w:right w:val="none" w:sz="0" w:space="0" w:color="auto"/>
                  </w:divBdr>
                  <w:divsChild>
                    <w:div w:id="1927108971">
                      <w:marLeft w:val="0"/>
                      <w:marRight w:val="0"/>
                      <w:marTop w:val="0"/>
                      <w:marBottom w:val="0"/>
                      <w:divBdr>
                        <w:top w:val="none" w:sz="0" w:space="0" w:color="auto"/>
                        <w:left w:val="none" w:sz="0" w:space="0" w:color="auto"/>
                        <w:bottom w:val="none" w:sz="0" w:space="0" w:color="auto"/>
                        <w:right w:val="none" w:sz="0" w:space="0" w:color="auto"/>
                      </w:divBdr>
                      <w:divsChild>
                        <w:div w:id="11402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28"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ele.at"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00D06-8501-41B7-B8ED-C43D7381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Ummenberger, Petra</dc:creator>
  <cp:lastModifiedBy>Ummenberger, Petra</cp:lastModifiedBy>
  <cp:revision>7</cp:revision>
  <cp:lastPrinted>2020-10-28T09:53:00Z</cp:lastPrinted>
  <dcterms:created xsi:type="dcterms:W3CDTF">2020-10-28T09:44:00Z</dcterms:created>
  <dcterms:modified xsi:type="dcterms:W3CDTF">2020-10-28T10:13:00Z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2020-05-25T13:28:04Z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c64b383a-e2bd-4616-8d21-000088302f80</vt:lpwstr>
  </property>
  <property fmtid="{D5CDD505-2E9C-101B-9397-08002B2CF9AE}" pid="8" name="MSIP_Label_eef16b98-c9e0-42fa-917d-c446735d6f1c_ContentBits">
    <vt:lpwstr>0</vt:lpwstr>
  </property>
</Properties>
</file>